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94A26" w:rsidRPr="00442D58" w:rsidRDefault="00000000" w:rsidP="00481EB0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442D58">
        <w:rPr>
          <w:rFonts w:ascii="Arial" w:hAnsi="Arial" w:cs="Arial"/>
          <w:b/>
          <w:bCs/>
          <w:color w:val="010000"/>
          <w:sz w:val="20"/>
        </w:rPr>
        <w:t>CTG121030:</w:t>
      </w:r>
      <w:r w:rsidRPr="00442D58">
        <w:rPr>
          <w:rFonts w:ascii="Arial" w:hAnsi="Arial" w:cs="Arial"/>
          <w:b/>
          <w:color w:val="010000"/>
          <w:sz w:val="20"/>
        </w:rPr>
        <w:t xml:space="preserve"> Board Resolution</w:t>
      </w:r>
    </w:p>
    <w:p w:rsidR="00E94A26" w:rsidRPr="00442D58" w:rsidRDefault="00000000" w:rsidP="00481EB0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42D58">
        <w:rPr>
          <w:rFonts w:ascii="Arial" w:hAnsi="Arial" w:cs="Arial"/>
          <w:color w:val="010000"/>
          <w:sz w:val="20"/>
        </w:rPr>
        <w:t xml:space="preserve">On August 29, 2024, Vietnam Joint Stock Commercial Bank for Industry and Trade announced Official Dispatch </w:t>
      </w:r>
      <w:r w:rsidR="00481EB0" w:rsidRPr="00442D58">
        <w:rPr>
          <w:rFonts w:ascii="Arial" w:hAnsi="Arial" w:cs="Arial"/>
          <w:color w:val="010000"/>
          <w:sz w:val="20"/>
        </w:rPr>
        <w:t xml:space="preserve">No. </w:t>
      </w:r>
      <w:r w:rsidRPr="00442D58">
        <w:rPr>
          <w:rFonts w:ascii="Arial" w:hAnsi="Arial" w:cs="Arial"/>
          <w:color w:val="010000"/>
          <w:sz w:val="20"/>
        </w:rPr>
        <w:t xml:space="preserve">844/HDQT-NHCT-VPHDQT1 on the information disclosure of the Resolution approving the adjustment of the plan </w:t>
      </w:r>
      <w:r w:rsidR="00481EB0" w:rsidRPr="00442D58">
        <w:rPr>
          <w:rFonts w:ascii="Arial" w:hAnsi="Arial" w:cs="Arial"/>
          <w:color w:val="010000"/>
          <w:sz w:val="20"/>
        </w:rPr>
        <w:t>on</w:t>
      </w:r>
      <w:r w:rsidRPr="00442D58">
        <w:rPr>
          <w:rFonts w:ascii="Arial" w:hAnsi="Arial" w:cs="Arial"/>
          <w:color w:val="010000"/>
          <w:sz w:val="20"/>
        </w:rPr>
        <w:t xml:space="preserve"> bond</w:t>
      </w:r>
      <w:r w:rsidR="00481EB0" w:rsidRPr="00442D58">
        <w:rPr>
          <w:rFonts w:ascii="Arial" w:hAnsi="Arial" w:cs="Arial"/>
          <w:color w:val="010000"/>
          <w:sz w:val="20"/>
        </w:rPr>
        <w:t xml:space="preserve"> issuance</w:t>
      </w:r>
      <w:r w:rsidRPr="00442D58">
        <w:rPr>
          <w:rFonts w:ascii="Arial" w:hAnsi="Arial" w:cs="Arial"/>
          <w:color w:val="010000"/>
          <w:sz w:val="20"/>
        </w:rPr>
        <w:t xml:space="preserve"> to increase capital tier 2 in a private form in 2024 of VietinBank as follows:</w:t>
      </w:r>
    </w:p>
    <w:p w:rsidR="00E94A26" w:rsidRPr="00442D58" w:rsidRDefault="00000000" w:rsidP="00481EB0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42D58">
        <w:rPr>
          <w:rFonts w:ascii="Arial" w:hAnsi="Arial" w:cs="Arial"/>
          <w:color w:val="010000"/>
          <w:sz w:val="20"/>
        </w:rPr>
        <w:t xml:space="preserve">On August 29, 2024, the Board of Directors of Vietnam Joint Stock Commercial Bank for Industry and Trade (VietinBank) announced Resolution </w:t>
      </w:r>
      <w:r w:rsidR="00481EB0" w:rsidRPr="00442D58">
        <w:rPr>
          <w:rFonts w:ascii="Arial" w:hAnsi="Arial" w:cs="Arial"/>
          <w:color w:val="010000"/>
          <w:sz w:val="20"/>
        </w:rPr>
        <w:t xml:space="preserve">No. </w:t>
      </w:r>
      <w:r w:rsidRPr="00442D58">
        <w:rPr>
          <w:rFonts w:ascii="Arial" w:hAnsi="Arial" w:cs="Arial"/>
          <w:color w:val="010000"/>
          <w:sz w:val="20"/>
        </w:rPr>
        <w:t>327/NQ-HDQT-NHCT-VPH</w:t>
      </w:r>
      <w:r w:rsidR="007E31B4" w:rsidRPr="00442D58">
        <w:rPr>
          <w:rFonts w:ascii="Arial" w:hAnsi="Arial" w:cs="Arial"/>
          <w:color w:val="010000"/>
          <w:sz w:val="20"/>
        </w:rPr>
        <w:t>D</w:t>
      </w:r>
      <w:r w:rsidRPr="00442D58">
        <w:rPr>
          <w:rFonts w:ascii="Arial" w:hAnsi="Arial" w:cs="Arial"/>
          <w:color w:val="010000"/>
          <w:sz w:val="20"/>
        </w:rPr>
        <w:t xml:space="preserve">QT1 on approving the adjustment of </w:t>
      </w:r>
      <w:r w:rsidR="007E31B4" w:rsidRPr="00442D58">
        <w:rPr>
          <w:rFonts w:ascii="Arial" w:hAnsi="Arial" w:cs="Arial"/>
          <w:color w:val="010000"/>
          <w:sz w:val="20"/>
        </w:rPr>
        <w:t xml:space="preserve">the plan on bond issuance </w:t>
      </w:r>
      <w:r w:rsidRPr="00442D58">
        <w:rPr>
          <w:rFonts w:ascii="Arial" w:hAnsi="Arial" w:cs="Arial"/>
          <w:color w:val="010000"/>
          <w:sz w:val="20"/>
        </w:rPr>
        <w:t xml:space="preserve">to increase capital tier 2 in a private form in 2024 of VietinBank, in which section 5 “Terms and conditions of the proposed </w:t>
      </w:r>
      <w:r w:rsidR="007E31B4" w:rsidRPr="00442D58">
        <w:rPr>
          <w:rFonts w:ascii="Arial" w:hAnsi="Arial" w:cs="Arial"/>
          <w:color w:val="010000"/>
          <w:sz w:val="20"/>
        </w:rPr>
        <w:t>b</w:t>
      </w:r>
      <w:r w:rsidRPr="00442D58">
        <w:rPr>
          <w:rFonts w:ascii="Arial" w:hAnsi="Arial" w:cs="Arial"/>
          <w:color w:val="010000"/>
          <w:sz w:val="20"/>
        </w:rPr>
        <w:t xml:space="preserve">onds for offering” in the Appendix of the Plan </w:t>
      </w:r>
      <w:r w:rsidR="001272DE" w:rsidRPr="00442D58">
        <w:rPr>
          <w:rFonts w:ascii="Arial" w:hAnsi="Arial" w:cs="Arial"/>
          <w:color w:val="010000"/>
          <w:sz w:val="20"/>
        </w:rPr>
        <w:t>on</w:t>
      </w:r>
      <w:r w:rsidRPr="00442D58">
        <w:rPr>
          <w:rFonts w:ascii="Arial" w:hAnsi="Arial" w:cs="Arial"/>
          <w:color w:val="010000"/>
          <w:sz w:val="20"/>
        </w:rPr>
        <w:t xml:space="preserve"> </w:t>
      </w:r>
      <w:r w:rsidR="001272DE" w:rsidRPr="00442D58">
        <w:rPr>
          <w:rFonts w:ascii="Arial" w:hAnsi="Arial" w:cs="Arial"/>
          <w:color w:val="010000"/>
          <w:sz w:val="20"/>
        </w:rPr>
        <w:t>the private placement of bonds</w:t>
      </w:r>
      <w:r w:rsidRPr="00442D58">
        <w:rPr>
          <w:rFonts w:ascii="Arial" w:hAnsi="Arial" w:cs="Arial"/>
          <w:color w:val="010000"/>
          <w:sz w:val="20"/>
        </w:rPr>
        <w:t xml:space="preserve">, the plan </w:t>
      </w:r>
      <w:r w:rsidR="001272DE" w:rsidRPr="00442D58">
        <w:rPr>
          <w:rFonts w:ascii="Arial" w:hAnsi="Arial" w:cs="Arial"/>
          <w:color w:val="010000"/>
          <w:sz w:val="20"/>
        </w:rPr>
        <w:t>on</w:t>
      </w:r>
      <w:r w:rsidRPr="00442D58">
        <w:rPr>
          <w:rFonts w:ascii="Arial" w:hAnsi="Arial" w:cs="Arial"/>
          <w:color w:val="010000"/>
          <w:sz w:val="20"/>
        </w:rPr>
        <w:t xml:space="preserve"> us</w:t>
      </w:r>
      <w:r w:rsidR="001272DE" w:rsidRPr="00442D58">
        <w:rPr>
          <w:rFonts w:ascii="Arial" w:hAnsi="Arial" w:cs="Arial"/>
          <w:color w:val="010000"/>
          <w:sz w:val="20"/>
        </w:rPr>
        <w:t>ing</w:t>
      </w:r>
      <w:r w:rsidRPr="00442D58">
        <w:rPr>
          <w:rFonts w:ascii="Arial" w:hAnsi="Arial" w:cs="Arial"/>
          <w:color w:val="010000"/>
          <w:sz w:val="20"/>
        </w:rPr>
        <w:t xml:space="preserve"> and repay</w:t>
      </w:r>
      <w:r w:rsidR="001272DE" w:rsidRPr="00442D58">
        <w:rPr>
          <w:rFonts w:ascii="Arial" w:hAnsi="Arial" w:cs="Arial"/>
          <w:color w:val="010000"/>
          <w:sz w:val="20"/>
        </w:rPr>
        <w:t>ing</w:t>
      </w:r>
      <w:r w:rsidRPr="00442D58">
        <w:rPr>
          <w:rFonts w:ascii="Arial" w:hAnsi="Arial" w:cs="Arial"/>
          <w:color w:val="010000"/>
          <w:sz w:val="20"/>
        </w:rPr>
        <w:t xml:space="preserve"> capital </w:t>
      </w:r>
      <w:r w:rsidR="00352C43" w:rsidRPr="00442D58">
        <w:rPr>
          <w:rFonts w:ascii="Arial" w:hAnsi="Arial" w:cs="Arial"/>
          <w:color w:val="010000"/>
          <w:sz w:val="20"/>
        </w:rPr>
        <w:t>obtained</w:t>
      </w:r>
      <w:r w:rsidRPr="00442D58">
        <w:rPr>
          <w:rFonts w:ascii="Arial" w:hAnsi="Arial" w:cs="Arial"/>
          <w:color w:val="010000"/>
          <w:sz w:val="20"/>
        </w:rPr>
        <w:t xml:space="preserve"> from the private </w:t>
      </w:r>
      <w:r w:rsidR="00352C43" w:rsidRPr="00442D58">
        <w:rPr>
          <w:rFonts w:ascii="Arial" w:hAnsi="Arial" w:cs="Arial"/>
          <w:color w:val="010000"/>
          <w:sz w:val="20"/>
        </w:rPr>
        <w:t>placement</w:t>
      </w:r>
      <w:r w:rsidRPr="00442D58">
        <w:rPr>
          <w:rFonts w:ascii="Arial" w:hAnsi="Arial" w:cs="Arial"/>
          <w:color w:val="010000"/>
          <w:sz w:val="20"/>
        </w:rPr>
        <w:t xml:space="preserve"> of bonds in 2024 of VietinBank, attached to the Resolution </w:t>
      </w:r>
      <w:r w:rsidR="00481EB0" w:rsidRPr="00442D58">
        <w:rPr>
          <w:rFonts w:ascii="Arial" w:hAnsi="Arial" w:cs="Arial"/>
          <w:color w:val="010000"/>
          <w:sz w:val="20"/>
        </w:rPr>
        <w:t xml:space="preserve">No. </w:t>
      </w:r>
      <w:r w:rsidRPr="00442D58">
        <w:rPr>
          <w:rFonts w:ascii="Arial" w:hAnsi="Arial" w:cs="Arial"/>
          <w:color w:val="010000"/>
          <w:sz w:val="20"/>
        </w:rPr>
        <w:t xml:space="preserve">192/NQ-HDQT- VPHDQT1 dated June 5, 2024 on the Plan </w:t>
      </w:r>
      <w:r w:rsidR="00352C43" w:rsidRPr="00442D58">
        <w:rPr>
          <w:rFonts w:ascii="Arial" w:hAnsi="Arial" w:cs="Arial"/>
          <w:color w:val="010000"/>
          <w:sz w:val="20"/>
        </w:rPr>
        <w:t>on bond issuance</w:t>
      </w:r>
      <w:r w:rsidRPr="00442D58">
        <w:rPr>
          <w:rFonts w:ascii="Arial" w:hAnsi="Arial" w:cs="Arial"/>
          <w:color w:val="010000"/>
          <w:sz w:val="20"/>
        </w:rPr>
        <w:t xml:space="preserve"> to increase capital tier 2 in </w:t>
      </w:r>
      <w:r w:rsidR="00352C43" w:rsidRPr="00442D58">
        <w:rPr>
          <w:rFonts w:ascii="Arial" w:hAnsi="Arial" w:cs="Arial"/>
          <w:color w:val="010000"/>
          <w:sz w:val="20"/>
        </w:rPr>
        <w:t>the</w:t>
      </w:r>
      <w:r w:rsidRPr="00442D58">
        <w:rPr>
          <w:rFonts w:ascii="Arial" w:hAnsi="Arial" w:cs="Arial"/>
          <w:color w:val="010000"/>
          <w:sz w:val="20"/>
        </w:rPr>
        <w:t xml:space="preserve"> private </w:t>
      </w:r>
      <w:r w:rsidR="00352C43" w:rsidRPr="00442D58">
        <w:rPr>
          <w:rFonts w:ascii="Arial" w:hAnsi="Arial" w:cs="Arial"/>
          <w:color w:val="010000"/>
          <w:sz w:val="20"/>
        </w:rPr>
        <w:t>placement</w:t>
      </w:r>
      <w:r w:rsidRPr="00442D58">
        <w:rPr>
          <w:rFonts w:ascii="Arial" w:hAnsi="Arial" w:cs="Arial"/>
          <w:color w:val="010000"/>
          <w:sz w:val="20"/>
        </w:rPr>
        <w:t xml:space="preserve"> in 2024 of VietinBank (announced by VietinBank in the Official Dispatch </w:t>
      </w:r>
      <w:r w:rsidR="00481EB0" w:rsidRPr="00442D58">
        <w:rPr>
          <w:rFonts w:ascii="Arial" w:hAnsi="Arial" w:cs="Arial"/>
          <w:color w:val="010000"/>
          <w:sz w:val="20"/>
        </w:rPr>
        <w:t xml:space="preserve">No. </w:t>
      </w:r>
      <w:r w:rsidRPr="00442D58">
        <w:rPr>
          <w:rFonts w:ascii="Arial" w:hAnsi="Arial" w:cs="Arial"/>
          <w:color w:val="010000"/>
          <w:sz w:val="20"/>
        </w:rPr>
        <w:t>594/HDQT-NHCT-VPHDQT1 dated June 6, 2024).</w:t>
      </w:r>
    </w:p>
    <w:p w:rsidR="00E94A26" w:rsidRPr="00442D58" w:rsidRDefault="00000000" w:rsidP="00481EB0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621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42D58">
        <w:rPr>
          <w:rFonts w:ascii="Arial" w:hAnsi="Arial" w:cs="Arial"/>
          <w:color w:val="010000"/>
          <w:sz w:val="20"/>
        </w:rPr>
        <w:t xml:space="preserve">On August 29, 2024, Vietnam Joint Stock Commercial Bank for Industry and Trade announced Resolution </w:t>
      </w:r>
      <w:r w:rsidR="00481EB0" w:rsidRPr="00442D58">
        <w:rPr>
          <w:rFonts w:ascii="Arial" w:hAnsi="Arial" w:cs="Arial"/>
          <w:color w:val="010000"/>
          <w:sz w:val="20"/>
        </w:rPr>
        <w:t xml:space="preserve">No. </w:t>
      </w:r>
      <w:r w:rsidRPr="00442D58">
        <w:rPr>
          <w:rFonts w:ascii="Arial" w:hAnsi="Arial" w:cs="Arial"/>
          <w:color w:val="010000"/>
          <w:sz w:val="20"/>
        </w:rPr>
        <w:t xml:space="preserve">327/NQ-HDQT-NHCT-VPHDQT1 on </w:t>
      </w:r>
      <w:r w:rsidR="001C2ED5" w:rsidRPr="00442D58">
        <w:rPr>
          <w:rFonts w:ascii="Arial" w:hAnsi="Arial" w:cs="Arial"/>
          <w:color w:val="010000"/>
          <w:sz w:val="20"/>
        </w:rPr>
        <w:t>a</w:t>
      </w:r>
      <w:r w:rsidRPr="00442D58">
        <w:rPr>
          <w:rFonts w:ascii="Arial" w:hAnsi="Arial" w:cs="Arial"/>
          <w:color w:val="010000"/>
          <w:sz w:val="20"/>
        </w:rPr>
        <w:t xml:space="preserve">pproving the adjustment of the plan </w:t>
      </w:r>
      <w:r w:rsidR="001C2ED5" w:rsidRPr="00442D58">
        <w:rPr>
          <w:rFonts w:ascii="Arial" w:hAnsi="Arial" w:cs="Arial"/>
          <w:color w:val="010000"/>
          <w:sz w:val="20"/>
        </w:rPr>
        <w:t>on</w:t>
      </w:r>
      <w:r w:rsidRPr="00442D58">
        <w:rPr>
          <w:rFonts w:ascii="Arial" w:hAnsi="Arial" w:cs="Arial"/>
          <w:color w:val="010000"/>
          <w:sz w:val="20"/>
        </w:rPr>
        <w:t xml:space="preserve"> bond</w:t>
      </w:r>
      <w:r w:rsidR="001C2ED5" w:rsidRPr="00442D58">
        <w:rPr>
          <w:rFonts w:ascii="Arial" w:hAnsi="Arial" w:cs="Arial"/>
          <w:color w:val="010000"/>
          <w:sz w:val="20"/>
        </w:rPr>
        <w:t xml:space="preserve"> issuance</w:t>
      </w:r>
      <w:r w:rsidRPr="00442D58">
        <w:rPr>
          <w:rFonts w:ascii="Arial" w:hAnsi="Arial" w:cs="Arial"/>
          <w:color w:val="010000"/>
          <w:sz w:val="20"/>
        </w:rPr>
        <w:t xml:space="preserve"> to increase capital tier 2 in </w:t>
      </w:r>
      <w:r w:rsidR="00DA7817" w:rsidRPr="00442D58">
        <w:rPr>
          <w:rFonts w:ascii="Arial" w:hAnsi="Arial" w:cs="Arial"/>
          <w:color w:val="010000"/>
          <w:sz w:val="20"/>
        </w:rPr>
        <w:t>the</w:t>
      </w:r>
      <w:r w:rsidRPr="00442D58">
        <w:rPr>
          <w:rFonts w:ascii="Arial" w:hAnsi="Arial" w:cs="Arial"/>
          <w:color w:val="010000"/>
          <w:sz w:val="20"/>
        </w:rPr>
        <w:t xml:space="preserve"> private </w:t>
      </w:r>
      <w:r w:rsidR="00DA7817" w:rsidRPr="00442D58">
        <w:rPr>
          <w:rFonts w:ascii="Arial" w:hAnsi="Arial" w:cs="Arial"/>
          <w:color w:val="010000"/>
          <w:sz w:val="20"/>
        </w:rPr>
        <w:t>placement</w:t>
      </w:r>
      <w:r w:rsidRPr="00442D58">
        <w:rPr>
          <w:rFonts w:ascii="Arial" w:hAnsi="Arial" w:cs="Arial"/>
          <w:color w:val="010000"/>
          <w:sz w:val="20"/>
        </w:rPr>
        <w:t xml:space="preserve"> in 2024 of VietinBank as follows:</w:t>
      </w:r>
    </w:p>
    <w:p w:rsidR="00E94A26" w:rsidRPr="00442D58" w:rsidRDefault="00000000" w:rsidP="00481EB0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42D58">
        <w:rPr>
          <w:rFonts w:ascii="Arial" w:hAnsi="Arial" w:cs="Arial"/>
          <w:color w:val="010000"/>
          <w:sz w:val="20"/>
        </w:rPr>
        <w:t xml:space="preserve">‎‎Article 1. Approve the adjustment of Section 5 “Terms and conditions of the proposed </w:t>
      </w:r>
      <w:r w:rsidR="00C229A8" w:rsidRPr="00442D58">
        <w:rPr>
          <w:rFonts w:ascii="Arial" w:hAnsi="Arial" w:cs="Arial"/>
          <w:color w:val="010000"/>
          <w:sz w:val="20"/>
        </w:rPr>
        <w:t>b</w:t>
      </w:r>
      <w:r w:rsidRPr="00442D58">
        <w:rPr>
          <w:rFonts w:ascii="Arial" w:hAnsi="Arial" w:cs="Arial"/>
          <w:color w:val="010000"/>
          <w:sz w:val="20"/>
        </w:rPr>
        <w:t xml:space="preserve">onds for offering” in the appendix of the Plan </w:t>
      </w:r>
      <w:r w:rsidR="00C229A8" w:rsidRPr="00442D58">
        <w:rPr>
          <w:rFonts w:ascii="Arial" w:hAnsi="Arial" w:cs="Arial"/>
          <w:color w:val="010000"/>
          <w:sz w:val="20"/>
        </w:rPr>
        <w:t>on the private placement of bonds</w:t>
      </w:r>
      <w:r w:rsidRPr="00442D58">
        <w:rPr>
          <w:rFonts w:ascii="Arial" w:hAnsi="Arial" w:cs="Arial"/>
          <w:color w:val="010000"/>
          <w:sz w:val="20"/>
        </w:rPr>
        <w:t xml:space="preserve">, the plan </w:t>
      </w:r>
      <w:r w:rsidR="00C229A8" w:rsidRPr="00442D58">
        <w:rPr>
          <w:rFonts w:ascii="Arial" w:hAnsi="Arial" w:cs="Arial"/>
          <w:color w:val="010000"/>
          <w:sz w:val="20"/>
        </w:rPr>
        <w:t>on</w:t>
      </w:r>
      <w:r w:rsidRPr="00442D58">
        <w:rPr>
          <w:rFonts w:ascii="Arial" w:hAnsi="Arial" w:cs="Arial"/>
          <w:color w:val="010000"/>
          <w:sz w:val="20"/>
        </w:rPr>
        <w:t xml:space="preserve"> using and repaying capital </w:t>
      </w:r>
      <w:r w:rsidR="00C229A8" w:rsidRPr="00442D58">
        <w:rPr>
          <w:rFonts w:ascii="Arial" w:hAnsi="Arial" w:cs="Arial"/>
          <w:color w:val="010000"/>
          <w:sz w:val="20"/>
        </w:rPr>
        <w:t>obtained</w:t>
      </w:r>
      <w:r w:rsidRPr="00442D58">
        <w:rPr>
          <w:rFonts w:ascii="Arial" w:hAnsi="Arial" w:cs="Arial"/>
          <w:color w:val="010000"/>
          <w:sz w:val="20"/>
        </w:rPr>
        <w:t xml:space="preserve"> from the private </w:t>
      </w:r>
      <w:r w:rsidR="00C229A8" w:rsidRPr="00442D58">
        <w:rPr>
          <w:rFonts w:ascii="Arial" w:hAnsi="Arial" w:cs="Arial"/>
          <w:color w:val="010000"/>
          <w:sz w:val="20"/>
        </w:rPr>
        <w:t xml:space="preserve">placement of bonds in </w:t>
      </w:r>
      <w:r w:rsidRPr="00442D58">
        <w:rPr>
          <w:rFonts w:ascii="Arial" w:hAnsi="Arial" w:cs="Arial"/>
          <w:color w:val="010000"/>
          <w:sz w:val="20"/>
        </w:rPr>
        <w:t xml:space="preserve">2024 of VietinBank attached to the Resolution </w:t>
      </w:r>
      <w:r w:rsidR="00481EB0" w:rsidRPr="00442D58">
        <w:rPr>
          <w:rFonts w:ascii="Arial" w:hAnsi="Arial" w:cs="Arial"/>
          <w:color w:val="010000"/>
          <w:sz w:val="20"/>
        </w:rPr>
        <w:t xml:space="preserve">No. </w:t>
      </w:r>
      <w:r w:rsidRPr="00442D58">
        <w:rPr>
          <w:rFonts w:ascii="Arial" w:hAnsi="Arial" w:cs="Arial"/>
          <w:color w:val="010000"/>
          <w:sz w:val="20"/>
        </w:rPr>
        <w:t xml:space="preserve">192/NQ-HDQT-VPHDQT1 dated June 5, 2024 on the Plan </w:t>
      </w:r>
      <w:r w:rsidR="00B83D13" w:rsidRPr="00442D58">
        <w:rPr>
          <w:rFonts w:ascii="Arial" w:hAnsi="Arial" w:cs="Arial"/>
          <w:color w:val="010000"/>
          <w:sz w:val="20"/>
        </w:rPr>
        <w:t>on</w:t>
      </w:r>
      <w:r w:rsidRPr="00442D58">
        <w:rPr>
          <w:rFonts w:ascii="Arial" w:hAnsi="Arial" w:cs="Arial"/>
          <w:color w:val="010000"/>
          <w:sz w:val="20"/>
        </w:rPr>
        <w:t xml:space="preserve"> </w:t>
      </w:r>
      <w:r w:rsidR="008D0F26" w:rsidRPr="00442D58">
        <w:rPr>
          <w:rFonts w:ascii="Arial" w:hAnsi="Arial" w:cs="Arial"/>
          <w:color w:val="010000"/>
          <w:sz w:val="20"/>
        </w:rPr>
        <w:t xml:space="preserve">bond issuance </w:t>
      </w:r>
      <w:r w:rsidRPr="00442D58">
        <w:rPr>
          <w:rFonts w:ascii="Arial" w:hAnsi="Arial" w:cs="Arial"/>
          <w:color w:val="010000"/>
          <w:sz w:val="20"/>
        </w:rPr>
        <w:t xml:space="preserve">to increase capital tier 2 in </w:t>
      </w:r>
      <w:r w:rsidR="008045B5" w:rsidRPr="00442D58">
        <w:rPr>
          <w:rFonts w:ascii="Arial" w:hAnsi="Arial" w:cs="Arial"/>
          <w:color w:val="010000"/>
          <w:sz w:val="20"/>
        </w:rPr>
        <w:t>the</w:t>
      </w:r>
      <w:r w:rsidRPr="00442D58">
        <w:rPr>
          <w:rFonts w:ascii="Arial" w:hAnsi="Arial" w:cs="Arial"/>
          <w:color w:val="010000"/>
          <w:sz w:val="20"/>
        </w:rPr>
        <w:t xml:space="preserve"> private </w:t>
      </w:r>
      <w:r w:rsidR="008045B5" w:rsidRPr="00442D58">
        <w:rPr>
          <w:rFonts w:ascii="Arial" w:hAnsi="Arial" w:cs="Arial"/>
          <w:color w:val="010000"/>
          <w:sz w:val="20"/>
        </w:rPr>
        <w:t>placement</w:t>
      </w:r>
      <w:r w:rsidRPr="00442D58">
        <w:rPr>
          <w:rFonts w:ascii="Arial" w:hAnsi="Arial" w:cs="Arial"/>
          <w:color w:val="010000"/>
          <w:sz w:val="20"/>
        </w:rPr>
        <w:t xml:space="preserve"> in 2024 of VietinBank, as follows:</w:t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060"/>
        <w:gridCol w:w="3410"/>
        <w:gridCol w:w="3547"/>
      </w:tblGrid>
      <w:tr w:rsidR="00E94A26" w:rsidRPr="00442D58" w:rsidTr="00481EB0">
        <w:tc>
          <w:tcPr>
            <w:tcW w:w="114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4A26" w:rsidRPr="00442D58" w:rsidRDefault="00E94A26" w:rsidP="00481EB0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89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4A26" w:rsidRPr="00442D58" w:rsidRDefault="00000000" w:rsidP="00481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2D58">
              <w:rPr>
                <w:rFonts w:ascii="Arial" w:hAnsi="Arial" w:cs="Arial"/>
                <w:color w:val="010000"/>
                <w:sz w:val="20"/>
              </w:rPr>
              <w:t>Content</w:t>
            </w:r>
            <w:r w:rsidR="00F264C4" w:rsidRPr="00442D58">
              <w:rPr>
                <w:rFonts w:ascii="Arial" w:hAnsi="Arial" w:cs="Arial"/>
                <w:color w:val="010000"/>
                <w:sz w:val="20"/>
              </w:rPr>
              <w:t>s</w:t>
            </w:r>
            <w:r w:rsidRPr="00442D58">
              <w:rPr>
                <w:rFonts w:ascii="Arial" w:hAnsi="Arial" w:cs="Arial"/>
                <w:color w:val="010000"/>
                <w:sz w:val="20"/>
              </w:rPr>
              <w:t xml:space="preserve"> </w:t>
            </w:r>
            <w:r w:rsidR="00F264C4" w:rsidRPr="00442D58">
              <w:rPr>
                <w:rFonts w:ascii="Arial" w:hAnsi="Arial" w:cs="Arial"/>
                <w:color w:val="010000"/>
                <w:sz w:val="20"/>
              </w:rPr>
              <w:t>at</w:t>
            </w:r>
            <w:r w:rsidRPr="00442D58">
              <w:rPr>
                <w:rFonts w:ascii="Arial" w:hAnsi="Arial" w:cs="Arial"/>
                <w:color w:val="010000"/>
                <w:sz w:val="20"/>
              </w:rPr>
              <w:t xml:space="preserve"> Resolution </w:t>
            </w:r>
            <w:r w:rsidR="00481EB0" w:rsidRPr="00442D58">
              <w:rPr>
                <w:rFonts w:ascii="Arial" w:hAnsi="Arial" w:cs="Arial"/>
                <w:color w:val="010000"/>
                <w:sz w:val="20"/>
              </w:rPr>
              <w:t xml:space="preserve">No. </w:t>
            </w:r>
            <w:r w:rsidRPr="00442D58">
              <w:rPr>
                <w:rFonts w:ascii="Arial" w:hAnsi="Arial" w:cs="Arial"/>
                <w:color w:val="010000"/>
                <w:sz w:val="20"/>
              </w:rPr>
              <w:t>192</w:t>
            </w:r>
          </w:p>
        </w:tc>
        <w:tc>
          <w:tcPr>
            <w:tcW w:w="196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4A26" w:rsidRPr="00442D58" w:rsidRDefault="00000000" w:rsidP="00481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2D58">
              <w:rPr>
                <w:rFonts w:ascii="Arial" w:hAnsi="Arial" w:cs="Arial"/>
                <w:color w:val="010000"/>
                <w:sz w:val="20"/>
              </w:rPr>
              <w:t>Amendment contents</w:t>
            </w:r>
          </w:p>
        </w:tc>
      </w:tr>
      <w:tr w:rsidR="00E94A26" w:rsidRPr="00442D58" w:rsidTr="00481EB0">
        <w:tc>
          <w:tcPr>
            <w:tcW w:w="114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4A26" w:rsidRPr="00442D58" w:rsidRDefault="00000000" w:rsidP="00481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2D58">
              <w:rPr>
                <w:rFonts w:ascii="Arial" w:hAnsi="Arial" w:cs="Arial"/>
                <w:color w:val="010000"/>
                <w:sz w:val="20"/>
              </w:rPr>
              <w:t>Total volume of issued bonds</w:t>
            </w:r>
          </w:p>
        </w:tc>
        <w:tc>
          <w:tcPr>
            <w:tcW w:w="189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4A26" w:rsidRPr="00442D58" w:rsidRDefault="00000000" w:rsidP="00481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2D58">
              <w:rPr>
                <w:rFonts w:ascii="Arial" w:hAnsi="Arial" w:cs="Arial"/>
                <w:color w:val="010000"/>
                <w:sz w:val="20"/>
              </w:rPr>
              <w:t>Maximum VND8,000 billion</w:t>
            </w:r>
          </w:p>
        </w:tc>
        <w:tc>
          <w:tcPr>
            <w:tcW w:w="196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4A26" w:rsidRPr="00442D58" w:rsidRDefault="00000000" w:rsidP="00481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2D58">
              <w:rPr>
                <w:rFonts w:ascii="Arial" w:hAnsi="Arial" w:cs="Arial"/>
                <w:color w:val="010000"/>
                <w:sz w:val="20"/>
              </w:rPr>
              <w:t>Maximum VND12,600 billion</w:t>
            </w:r>
          </w:p>
        </w:tc>
      </w:tr>
      <w:tr w:rsidR="00E94A26" w:rsidRPr="00442D58" w:rsidTr="00481EB0">
        <w:tc>
          <w:tcPr>
            <w:tcW w:w="114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4A26" w:rsidRPr="00442D58" w:rsidRDefault="00000000" w:rsidP="00481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2D58">
              <w:rPr>
                <w:rFonts w:ascii="Arial" w:hAnsi="Arial" w:cs="Arial"/>
                <w:color w:val="010000"/>
                <w:sz w:val="20"/>
              </w:rPr>
              <w:t>Expected number of offerings</w:t>
            </w:r>
          </w:p>
        </w:tc>
        <w:tc>
          <w:tcPr>
            <w:tcW w:w="189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4A26" w:rsidRPr="00442D58" w:rsidRDefault="00000000" w:rsidP="00481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2D58">
              <w:rPr>
                <w:rFonts w:ascii="Arial" w:hAnsi="Arial" w:cs="Arial"/>
                <w:color w:val="010000"/>
                <w:sz w:val="20"/>
              </w:rPr>
              <w:t xml:space="preserve">The volume of each offering depends on the specific demand at the time of issuance, in which the total offering volume of all offerings in the year is a maximum of VND8,000 billion </w:t>
            </w:r>
          </w:p>
        </w:tc>
        <w:tc>
          <w:tcPr>
            <w:tcW w:w="196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4A26" w:rsidRPr="00442D58" w:rsidRDefault="00000000" w:rsidP="00481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2D58">
              <w:rPr>
                <w:rFonts w:ascii="Arial" w:hAnsi="Arial" w:cs="Arial"/>
                <w:color w:val="010000"/>
                <w:sz w:val="20"/>
              </w:rPr>
              <w:t xml:space="preserve">The volume of each offering depends on the specific demand at the time of issuance, in which the total offering volume of all offerings in the year is a maximum of VND12,600 billion </w:t>
            </w:r>
          </w:p>
        </w:tc>
      </w:tr>
    </w:tbl>
    <w:p w:rsidR="00E94A26" w:rsidRPr="00442D58" w:rsidRDefault="00000000" w:rsidP="00481EB0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42D58">
        <w:rPr>
          <w:rFonts w:ascii="Arial" w:hAnsi="Arial" w:cs="Arial"/>
          <w:color w:val="010000"/>
          <w:sz w:val="20"/>
        </w:rPr>
        <w:t xml:space="preserve">‎‎Article 2. Other contents continue to be implemented according to Resolution </w:t>
      </w:r>
      <w:r w:rsidR="00481EB0" w:rsidRPr="00442D58">
        <w:rPr>
          <w:rFonts w:ascii="Arial" w:hAnsi="Arial" w:cs="Arial"/>
          <w:color w:val="010000"/>
          <w:sz w:val="20"/>
        </w:rPr>
        <w:t xml:space="preserve">No. </w:t>
      </w:r>
      <w:r w:rsidRPr="00442D58">
        <w:rPr>
          <w:rFonts w:ascii="Arial" w:hAnsi="Arial" w:cs="Arial"/>
          <w:color w:val="010000"/>
          <w:sz w:val="20"/>
        </w:rPr>
        <w:t xml:space="preserve">192/NQ-HDQT-VPHDQT1 dated June 5, 2024 on the Plan </w:t>
      </w:r>
      <w:r w:rsidR="0004271B" w:rsidRPr="00442D58">
        <w:rPr>
          <w:rFonts w:ascii="Arial" w:hAnsi="Arial" w:cs="Arial"/>
          <w:color w:val="010000"/>
          <w:sz w:val="20"/>
        </w:rPr>
        <w:t>on bond issuance</w:t>
      </w:r>
      <w:r w:rsidRPr="00442D58">
        <w:rPr>
          <w:rFonts w:ascii="Arial" w:hAnsi="Arial" w:cs="Arial"/>
          <w:color w:val="010000"/>
          <w:sz w:val="20"/>
        </w:rPr>
        <w:t xml:space="preserve"> to increase capital tier 2 in </w:t>
      </w:r>
      <w:r w:rsidR="0004271B" w:rsidRPr="00442D58">
        <w:rPr>
          <w:rFonts w:ascii="Arial" w:hAnsi="Arial" w:cs="Arial"/>
          <w:color w:val="010000"/>
          <w:sz w:val="20"/>
        </w:rPr>
        <w:t>the</w:t>
      </w:r>
      <w:r w:rsidRPr="00442D58">
        <w:rPr>
          <w:rFonts w:ascii="Arial" w:hAnsi="Arial" w:cs="Arial"/>
          <w:color w:val="010000"/>
          <w:sz w:val="20"/>
        </w:rPr>
        <w:t xml:space="preserve"> private </w:t>
      </w:r>
      <w:r w:rsidR="0004271B" w:rsidRPr="00442D58">
        <w:rPr>
          <w:rFonts w:ascii="Arial" w:hAnsi="Arial" w:cs="Arial"/>
          <w:color w:val="010000"/>
          <w:sz w:val="20"/>
        </w:rPr>
        <w:t>placement</w:t>
      </w:r>
      <w:r w:rsidRPr="00442D58">
        <w:rPr>
          <w:rFonts w:ascii="Arial" w:hAnsi="Arial" w:cs="Arial"/>
          <w:color w:val="010000"/>
          <w:sz w:val="20"/>
        </w:rPr>
        <w:t xml:space="preserve"> in 2024 of VietinBank. </w:t>
      </w:r>
    </w:p>
    <w:p w:rsidR="00E94A26" w:rsidRPr="00442D58" w:rsidRDefault="00000000" w:rsidP="00481EB0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42D58">
        <w:rPr>
          <w:rFonts w:ascii="Arial" w:hAnsi="Arial" w:cs="Arial"/>
          <w:color w:val="010000"/>
          <w:sz w:val="20"/>
        </w:rPr>
        <w:t>‎‎Article 3. Terms of enforcement</w:t>
      </w:r>
    </w:p>
    <w:p w:rsidR="00E94A26" w:rsidRPr="00442D58" w:rsidRDefault="00000000" w:rsidP="00481E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21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42D58">
        <w:rPr>
          <w:rFonts w:ascii="Arial" w:hAnsi="Arial" w:cs="Arial"/>
          <w:color w:val="010000"/>
          <w:sz w:val="20"/>
        </w:rPr>
        <w:t>This Resolution takes effect from the date of its signing.</w:t>
      </w:r>
    </w:p>
    <w:p w:rsidR="00E94A26" w:rsidRPr="00442D58" w:rsidRDefault="00000000" w:rsidP="00481E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21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42D58">
        <w:rPr>
          <w:rFonts w:ascii="Arial" w:hAnsi="Arial" w:cs="Arial"/>
          <w:color w:val="010000"/>
          <w:sz w:val="20"/>
        </w:rPr>
        <w:t xml:space="preserve">Members of the Board of Directors; Members of the Executive Board; the Manager of the </w:t>
      </w:r>
      <w:r w:rsidRPr="00442D58">
        <w:rPr>
          <w:rFonts w:ascii="Arial" w:hAnsi="Arial" w:cs="Arial"/>
          <w:color w:val="010000"/>
          <w:sz w:val="20"/>
        </w:rPr>
        <w:lastRenderedPageBreak/>
        <w:t xml:space="preserve">Business </w:t>
      </w:r>
      <w:r w:rsidR="000C5E74" w:rsidRPr="00442D58">
        <w:rPr>
          <w:rFonts w:ascii="Arial" w:hAnsi="Arial" w:cs="Arial"/>
          <w:color w:val="010000"/>
          <w:sz w:val="20"/>
        </w:rPr>
        <w:t>Department</w:t>
      </w:r>
      <w:r w:rsidRPr="00442D58">
        <w:rPr>
          <w:rFonts w:ascii="Arial" w:hAnsi="Arial" w:cs="Arial"/>
          <w:color w:val="010000"/>
          <w:sz w:val="20"/>
        </w:rPr>
        <w:t xml:space="preserve">; the Heads of Departments, </w:t>
      </w:r>
      <w:r w:rsidR="00AE2AA7" w:rsidRPr="00442D58">
        <w:rPr>
          <w:rFonts w:ascii="Arial" w:hAnsi="Arial" w:cs="Arial"/>
          <w:color w:val="010000"/>
          <w:sz w:val="20"/>
        </w:rPr>
        <w:t>Divisions</w:t>
      </w:r>
      <w:r w:rsidRPr="00442D58">
        <w:rPr>
          <w:rFonts w:ascii="Arial" w:hAnsi="Arial" w:cs="Arial"/>
          <w:color w:val="010000"/>
          <w:sz w:val="20"/>
        </w:rPr>
        <w:t>, Centers, Units at the Headquarters; the Heads of the Representative Offices, the Branch Managers; Units and relevant individuals in the VietinBank system are responsible for implementing this Resolution.</w:t>
      </w:r>
    </w:p>
    <w:sectPr w:rsidR="00E94A26" w:rsidRPr="00442D58" w:rsidSect="00481EB0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175539"/>
    <w:multiLevelType w:val="multilevel"/>
    <w:tmpl w:val="742C533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570381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A26"/>
    <w:rsid w:val="0004271B"/>
    <w:rsid w:val="000434CD"/>
    <w:rsid w:val="000C5E74"/>
    <w:rsid w:val="001272DE"/>
    <w:rsid w:val="001C2ED5"/>
    <w:rsid w:val="00340F5D"/>
    <w:rsid w:val="00352C43"/>
    <w:rsid w:val="00442D58"/>
    <w:rsid w:val="00481EB0"/>
    <w:rsid w:val="007A3961"/>
    <w:rsid w:val="007E31B4"/>
    <w:rsid w:val="007E562E"/>
    <w:rsid w:val="008045B5"/>
    <w:rsid w:val="00891B64"/>
    <w:rsid w:val="008D0F26"/>
    <w:rsid w:val="00AE2AA7"/>
    <w:rsid w:val="00B05750"/>
    <w:rsid w:val="00B83D13"/>
    <w:rsid w:val="00C229A8"/>
    <w:rsid w:val="00C32FDC"/>
    <w:rsid w:val="00C60175"/>
    <w:rsid w:val="00D325FD"/>
    <w:rsid w:val="00DA7817"/>
    <w:rsid w:val="00E94A26"/>
    <w:rsid w:val="00F2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EABCB"/>
  <w15:docId w15:val="{D693C846-6C89-4E3D-80AF-82DD1623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5">
    <w:name w:val="Văn bản nội dung (5)_"/>
    <w:basedOn w:val="DefaultParagraphFont"/>
    <w:link w:val="Vnbnnidung5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Tiu2">
    <w:name w:val="Tiêu đề #2_"/>
    <w:basedOn w:val="DefaultParagraphFont"/>
    <w:link w:val="Tiu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Vnbnnidung6">
    <w:name w:val="Văn bản nội dung (6)_"/>
    <w:basedOn w:val="DefaultParagraphFont"/>
    <w:link w:val="Vnbnnidung60"/>
    <w:rPr>
      <w:rFonts w:ascii="Arial" w:eastAsia="Arial" w:hAnsi="Arial" w:cs="Arial"/>
      <w:b/>
      <w:bCs/>
      <w:i w:val="0"/>
      <w:iCs w:val="0"/>
      <w:smallCaps w:val="0"/>
      <w:strike w:val="0"/>
      <w:color w:val="D32433"/>
      <w:w w:val="70"/>
      <w:sz w:val="22"/>
      <w:szCs w:val="22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Vnbnnidung50">
    <w:name w:val="Văn bản nội dung (5)"/>
    <w:basedOn w:val="Normal"/>
    <w:link w:val="Vnbnnidung5"/>
    <w:pPr>
      <w:spacing w:line="233" w:lineRule="auto"/>
      <w:jc w:val="center"/>
    </w:pPr>
    <w:rPr>
      <w:rFonts w:ascii="Arial" w:eastAsia="Arial" w:hAnsi="Arial" w:cs="Arial"/>
      <w:sz w:val="18"/>
      <w:szCs w:val="18"/>
    </w:rPr>
  </w:style>
  <w:style w:type="paragraph" w:customStyle="1" w:styleId="Vnbnnidung30">
    <w:name w:val="Văn bản nội dung (3)"/>
    <w:basedOn w:val="Normal"/>
    <w:link w:val="Vnbnnidung3"/>
    <w:pPr>
      <w:spacing w:line="226" w:lineRule="auto"/>
    </w:pPr>
    <w:rPr>
      <w:rFonts w:ascii="Arial" w:eastAsia="Arial" w:hAnsi="Arial" w:cs="Arial"/>
      <w:sz w:val="8"/>
      <w:szCs w:val="8"/>
    </w:rPr>
  </w:style>
  <w:style w:type="paragraph" w:customStyle="1" w:styleId="Tiu20">
    <w:name w:val="Tiêu đề #2"/>
    <w:basedOn w:val="Normal"/>
    <w:link w:val="Tiu2"/>
    <w:pPr>
      <w:spacing w:line="271" w:lineRule="auto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Vnbnnidung20">
    <w:name w:val="Văn bản nội dung (2)"/>
    <w:basedOn w:val="Normal"/>
    <w:link w:val="Vnbnnidung2"/>
    <w:pPr>
      <w:spacing w:line="271" w:lineRule="auto"/>
      <w:ind w:left="580" w:firstLine="1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u10">
    <w:name w:val="Tiêu đề #1"/>
    <w:basedOn w:val="Normal"/>
    <w:link w:val="Tiu1"/>
    <w:pPr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Vnbnnidung40">
    <w:name w:val="Văn bản nội dung (4)"/>
    <w:basedOn w:val="Normal"/>
    <w:link w:val="Vnbnnidung4"/>
    <w:pPr>
      <w:spacing w:line="254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Vnbnnidung60">
    <w:name w:val="Văn bản nội dung (6)"/>
    <w:basedOn w:val="Normal"/>
    <w:link w:val="Vnbnnidung6"/>
    <w:pPr>
      <w:jc w:val="center"/>
    </w:pPr>
    <w:rPr>
      <w:rFonts w:ascii="Arial" w:eastAsia="Arial" w:hAnsi="Arial" w:cs="Arial"/>
      <w:b/>
      <w:bCs/>
      <w:color w:val="D32433"/>
      <w:w w:val="70"/>
      <w:sz w:val="22"/>
      <w:szCs w:val="22"/>
    </w:rPr>
  </w:style>
  <w:style w:type="paragraph" w:customStyle="1" w:styleId="Vnbnnidung0">
    <w:name w:val="Văn bản nội dung"/>
    <w:basedOn w:val="Normal"/>
    <w:link w:val="Vnbnnidung"/>
    <w:pPr>
      <w:spacing w:line="350" w:lineRule="auto"/>
    </w:pPr>
    <w:rPr>
      <w:rFonts w:ascii="Times New Roman" w:eastAsia="Times New Roman" w:hAnsi="Times New Roman" w:cs="Times New Roman"/>
    </w:rPr>
  </w:style>
  <w:style w:type="paragraph" w:customStyle="1" w:styleId="Khc0">
    <w:name w:val="Khác"/>
    <w:basedOn w:val="Normal"/>
    <w:link w:val="Khc"/>
    <w:pPr>
      <w:spacing w:line="350" w:lineRule="auto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Eux+FcDrUTcMYn8hEECGmYzQlg==">CgMxLjA4AHIhMW0taGdaVW1xdkZtS2Q3aFBpWHhWT0hJczFQeHo4NzFj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Sao Khue</cp:lastModifiedBy>
  <cp:revision>33</cp:revision>
  <dcterms:created xsi:type="dcterms:W3CDTF">2024-09-04T03:58:00Z</dcterms:created>
  <dcterms:modified xsi:type="dcterms:W3CDTF">2024-09-04T09:08:00Z</dcterms:modified>
</cp:coreProperties>
</file>