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1E06" w:rsidRPr="004177EE" w:rsidRDefault="004177EE" w:rsidP="00411353">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4177EE">
        <w:rPr>
          <w:rFonts w:ascii="Arial" w:hAnsi="Arial" w:cs="Arial"/>
          <w:b/>
          <w:color w:val="010000"/>
          <w:sz w:val="20"/>
        </w:rPr>
        <w:t>UPC: Board Resolution</w:t>
      </w:r>
    </w:p>
    <w:p w14:paraId="00000002" w14:textId="2B086097" w:rsidR="00B31E06" w:rsidRPr="004177EE" w:rsidRDefault="004177EE" w:rsidP="00411353">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77EE">
        <w:rPr>
          <w:rFonts w:ascii="Arial" w:hAnsi="Arial" w:cs="Arial"/>
          <w:color w:val="010000"/>
          <w:sz w:val="20"/>
        </w:rPr>
        <w:t>On August 30, 2024, Vung Tau Urban and Parks Development JSC announced Resolution No. 18/NQ-HDQT on the dividend payment in 2023 as f</w:t>
      </w:r>
      <w:bookmarkStart w:id="0" w:name="_GoBack"/>
      <w:bookmarkEnd w:id="0"/>
      <w:r w:rsidRPr="004177EE">
        <w:rPr>
          <w:rFonts w:ascii="Arial" w:hAnsi="Arial" w:cs="Arial"/>
          <w:color w:val="010000"/>
          <w:sz w:val="20"/>
        </w:rPr>
        <w:t>ollows:</w:t>
      </w:r>
    </w:p>
    <w:p w14:paraId="00000003" w14:textId="77777777" w:rsidR="00B31E06" w:rsidRPr="004177EE" w:rsidRDefault="004177EE" w:rsidP="004113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77EE">
        <w:rPr>
          <w:rFonts w:ascii="Arial" w:hAnsi="Arial" w:cs="Arial"/>
          <w:color w:val="010000"/>
          <w:sz w:val="20"/>
        </w:rPr>
        <w:t xml:space="preserve">‎‎Article 1. Approve the dividend payment in 2023: </w:t>
      </w:r>
    </w:p>
    <w:p w14:paraId="00000004" w14:textId="67979CEE" w:rsidR="00B31E06" w:rsidRPr="004177EE" w:rsidRDefault="004177EE" w:rsidP="00411353">
      <w:pPr>
        <w:numPr>
          <w:ilvl w:val="0"/>
          <w:numId w:val="1"/>
        </w:numPr>
        <w:pBdr>
          <w:top w:val="nil"/>
          <w:left w:val="nil"/>
          <w:bottom w:val="nil"/>
          <w:right w:val="nil"/>
          <w:between w:val="nil"/>
        </w:pBdr>
        <w:tabs>
          <w:tab w:val="left" w:pos="432"/>
          <w:tab w:val="left" w:pos="1486"/>
        </w:tabs>
        <w:spacing w:after="120" w:line="360" w:lineRule="auto"/>
        <w:jc w:val="both"/>
        <w:rPr>
          <w:rFonts w:ascii="Arial" w:eastAsia="Arial" w:hAnsi="Arial" w:cs="Arial"/>
          <w:color w:val="010000"/>
          <w:sz w:val="20"/>
          <w:szCs w:val="20"/>
        </w:rPr>
      </w:pPr>
      <w:r w:rsidRPr="004177EE">
        <w:rPr>
          <w:rFonts w:ascii="Arial" w:hAnsi="Arial" w:cs="Arial"/>
          <w:color w:val="010000"/>
          <w:sz w:val="20"/>
        </w:rPr>
        <w:t>The Company’s Board of Directors approved the dividend payment in 2023 in cash to shareholders at a payment rate of 16%/charter capital (equivalent to VND1,600 per share).</w:t>
      </w:r>
    </w:p>
    <w:p w14:paraId="00000005" w14:textId="77777777" w:rsidR="00B31E06" w:rsidRPr="004177EE" w:rsidRDefault="004177EE" w:rsidP="00411353">
      <w:pPr>
        <w:numPr>
          <w:ilvl w:val="0"/>
          <w:numId w:val="1"/>
        </w:numPr>
        <w:pBdr>
          <w:top w:val="nil"/>
          <w:left w:val="nil"/>
          <w:bottom w:val="nil"/>
          <w:right w:val="nil"/>
          <w:between w:val="nil"/>
        </w:pBdr>
        <w:tabs>
          <w:tab w:val="left" w:pos="432"/>
          <w:tab w:val="left" w:pos="1536"/>
        </w:tabs>
        <w:spacing w:after="120" w:line="360" w:lineRule="auto"/>
        <w:jc w:val="both"/>
        <w:rPr>
          <w:rFonts w:ascii="Arial" w:eastAsia="Arial" w:hAnsi="Arial" w:cs="Arial"/>
          <w:color w:val="010000"/>
          <w:sz w:val="20"/>
          <w:szCs w:val="20"/>
        </w:rPr>
      </w:pPr>
      <w:r w:rsidRPr="004177EE">
        <w:rPr>
          <w:rFonts w:ascii="Arial" w:hAnsi="Arial" w:cs="Arial"/>
          <w:color w:val="010000"/>
          <w:sz w:val="20"/>
        </w:rPr>
        <w:t>Record date to exercise the rights: September 25, 2024</w:t>
      </w:r>
    </w:p>
    <w:p w14:paraId="00000006" w14:textId="77777777" w:rsidR="00B31E06" w:rsidRPr="004177EE" w:rsidRDefault="004177EE" w:rsidP="00411353">
      <w:pPr>
        <w:keepNext/>
        <w:numPr>
          <w:ilvl w:val="0"/>
          <w:numId w:val="1"/>
        </w:numPr>
        <w:pBdr>
          <w:top w:val="nil"/>
          <w:left w:val="nil"/>
          <w:bottom w:val="nil"/>
          <w:right w:val="nil"/>
          <w:between w:val="nil"/>
        </w:pBdr>
        <w:tabs>
          <w:tab w:val="left" w:pos="432"/>
          <w:tab w:val="left" w:pos="1536"/>
        </w:tabs>
        <w:spacing w:after="120" w:line="360" w:lineRule="auto"/>
        <w:jc w:val="both"/>
        <w:rPr>
          <w:rFonts w:ascii="Arial" w:eastAsia="Arial" w:hAnsi="Arial" w:cs="Arial"/>
          <w:color w:val="010000"/>
          <w:sz w:val="20"/>
          <w:szCs w:val="20"/>
        </w:rPr>
      </w:pPr>
      <w:r w:rsidRPr="004177EE">
        <w:rPr>
          <w:rFonts w:ascii="Arial" w:hAnsi="Arial" w:cs="Arial"/>
          <w:color w:val="010000"/>
          <w:sz w:val="20"/>
        </w:rPr>
        <w:t>Payment date: October 10, 2024</w:t>
      </w:r>
    </w:p>
    <w:p w14:paraId="00000007" w14:textId="4D37F322" w:rsidR="00B31E06" w:rsidRPr="004177EE" w:rsidRDefault="004177EE" w:rsidP="004113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77EE">
        <w:rPr>
          <w:rFonts w:ascii="Arial" w:hAnsi="Arial" w:cs="Arial"/>
          <w:color w:val="010000"/>
          <w:sz w:val="20"/>
        </w:rPr>
        <w:t>‎‎Article 2. The Board of Directors assigned the Executive Board to organize the implementation in accordance with the Law and the Charter on Organization and Operation of Vung Tau Urban and Parks Development JSC.</w:t>
      </w:r>
    </w:p>
    <w:p w14:paraId="00000008" w14:textId="77777777" w:rsidR="00B31E06" w:rsidRPr="004177EE" w:rsidRDefault="004177EE" w:rsidP="004113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77EE">
        <w:rPr>
          <w:rFonts w:ascii="Arial" w:hAnsi="Arial" w:cs="Arial"/>
          <w:color w:val="010000"/>
          <w:sz w:val="20"/>
        </w:rPr>
        <w:t>‎‎Article 3. This Resolution takes effect from the date of its signing. The Executive Board of the Company and relevant departments and individuals are responsible for implementing this Resolution./.</w:t>
      </w:r>
    </w:p>
    <w:sectPr w:rsidR="00B31E06" w:rsidRPr="004177EE" w:rsidSect="004177E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0F2"/>
    <w:multiLevelType w:val="multilevel"/>
    <w:tmpl w:val="750CD8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06"/>
    <w:rsid w:val="00411353"/>
    <w:rsid w:val="004177EE"/>
    <w:rsid w:val="00B3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E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Segoe UI" w:eastAsia="Segoe UI" w:hAnsi="Segoe UI" w:cs="Segoe UI"/>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7"/>
      <w:szCs w:val="17"/>
      <w:u w:val="none"/>
      <w:shd w:val="clear" w:color="auto" w:fill="auto"/>
    </w:rPr>
  </w:style>
  <w:style w:type="paragraph" w:customStyle="1" w:styleId="Vnbnnidung0">
    <w:name w:val="Văn bản nội dung"/>
    <w:basedOn w:val="Normal"/>
    <w:link w:val="Vnbnnidung"/>
    <w:pPr>
      <w:spacing w:line="298" w:lineRule="auto"/>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spacing w:line="276" w:lineRule="auto"/>
      <w:ind w:left="146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spacing w:line="286" w:lineRule="auto"/>
    </w:pPr>
    <w:rPr>
      <w:rFonts w:ascii="Segoe UI" w:eastAsia="Segoe UI" w:hAnsi="Segoe UI" w:cs="Segoe UI"/>
      <w:sz w:val="22"/>
      <w:szCs w:val="22"/>
    </w:rPr>
  </w:style>
  <w:style w:type="paragraph" w:customStyle="1" w:styleId="Vnbnnidung40">
    <w:name w:val="Văn bản nội dung (4)"/>
    <w:basedOn w:val="Normal"/>
    <w:link w:val="Vnbnnidung4"/>
    <w:pPr>
      <w:ind w:firstLine="760"/>
    </w:pPr>
    <w:rPr>
      <w:rFonts w:ascii="Times New Roman" w:eastAsia="Times New Roman" w:hAnsi="Times New Roman" w:cs="Times New Roman"/>
      <w:sz w:val="22"/>
      <w:szCs w:val="22"/>
    </w:rPr>
  </w:style>
  <w:style w:type="paragraph" w:customStyle="1" w:styleId="Vnbnnidung30">
    <w:name w:val="Văn bản nội dung (3)"/>
    <w:basedOn w:val="Normal"/>
    <w:link w:val="Vnbnnidung3"/>
    <w:rPr>
      <w:rFonts w:ascii="Arial" w:eastAsia="Arial" w:hAnsi="Arial" w:cs="Arial"/>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Segoe UI" w:eastAsia="Segoe UI" w:hAnsi="Segoe UI" w:cs="Segoe UI"/>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7"/>
      <w:szCs w:val="17"/>
      <w:u w:val="none"/>
      <w:shd w:val="clear" w:color="auto" w:fill="auto"/>
    </w:rPr>
  </w:style>
  <w:style w:type="paragraph" w:customStyle="1" w:styleId="Vnbnnidung0">
    <w:name w:val="Văn bản nội dung"/>
    <w:basedOn w:val="Normal"/>
    <w:link w:val="Vnbnnidung"/>
    <w:pPr>
      <w:spacing w:line="298" w:lineRule="auto"/>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spacing w:line="276" w:lineRule="auto"/>
      <w:ind w:left="146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spacing w:line="286" w:lineRule="auto"/>
    </w:pPr>
    <w:rPr>
      <w:rFonts w:ascii="Segoe UI" w:eastAsia="Segoe UI" w:hAnsi="Segoe UI" w:cs="Segoe UI"/>
      <w:sz w:val="22"/>
      <w:szCs w:val="22"/>
    </w:rPr>
  </w:style>
  <w:style w:type="paragraph" w:customStyle="1" w:styleId="Vnbnnidung40">
    <w:name w:val="Văn bản nội dung (4)"/>
    <w:basedOn w:val="Normal"/>
    <w:link w:val="Vnbnnidung4"/>
    <w:pPr>
      <w:ind w:firstLine="760"/>
    </w:pPr>
    <w:rPr>
      <w:rFonts w:ascii="Times New Roman" w:eastAsia="Times New Roman" w:hAnsi="Times New Roman" w:cs="Times New Roman"/>
      <w:sz w:val="22"/>
      <w:szCs w:val="22"/>
    </w:rPr>
  </w:style>
  <w:style w:type="paragraph" w:customStyle="1" w:styleId="Vnbnnidung30">
    <w:name w:val="Văn bản nội dung (3)"/>
    <w:basedOn w:val="Normal"/>
    <w:link w:val="Vnbnnidung3"/>
    <w:rPr>
      <w:rFonts w:ascii="Arial" w:eastAsia="Arial" w:hAnsi="Arial" w:cs="Arial"/>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cAa5s9/aoh1zLIKUDbsIfmbEQ==">CgMxLjA4AHIhMXJwZHB4eUZpNjg0WWE0ck43cWs0emx3R0NRdFFGQ0hf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2024-09-04T03:43:00Z</dcterms:created>
  <dcterms:modified xsi:type="dcterms:W3CDTF">2024-09-05T03:32:00Z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beb58384a00d52b5884526dd313e4e0e121ca3288cc683322da79262ab01fe90</vt:lpwstr>
  </property>
</Properties>
</file>